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F2D" w:rsidRDefault="002255A4" w:rsidP="00BC0F2D">
      <w:pPr>
        <w:suppressAutoHyphens/>
        <w:spacing w:before="100" w:after="0"/>
        <w:jc w:val="right"/>
        <w:outlineLvl w:val="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Приложение</w:t>
      </w:r>
      <w:r w:rsidR="00BC0F2D" w:rsidRPr="00763A08">
        <w:rPr>
          <w:rFonts w:ascii="Times New Roman" w:eastAsia="Times New Roman" w:hAnsi="Times New Roman"/>
          <w:color w:val="000000"/>
        </w:rPr>
        <w:t xml:space="preserve"> 3 </w:t>
      </w:r>
      <w:r>
        <w:rPr>
          <w:rFonts w:ascii="Times New Roman" w:eastAsia="Times New Roman" w:hAnsi="Times New Roman"/>
          <w:color w:val="000000"/>
        </w:rPr>
        <w:t xml:space="preserve">к </w:t>
      </w:r>
      <w:r w:rsidR="00BC0F2D" w:rsidRPr="00763A08">
        <w:rPr>
          <w:rFonts w:ascii="Times New Roman" w:eastAsia="Times New Roman" w:hAnsi="Times New Roman"/>
          <w:color w:val="000000"/>
        </w:rPr>
        <w:t>Документации</w:t>
      </w:r>
      <w:r w:rsidR="00BC0F2D">
        <w:rPr>
          <w:rFonts w:ascii="Times New Roman" w:eastAsia="Times New Roman" w:hAnsi="Times New Roman"/>
          <w:color w:val="000000"/>
        </w:rPr>
        <w:t xml:space="preserve"> </w:t>
      </w:r>
    </w:p>
    <w:p w:rsidR="00BC0F2D" w:rsidRPr="00763A08" w:rsidRDefault="00BC0F2D" w:rsidP="00BC0F2D">
      <w:pPr>
        <w:suppressAutoHyphens/>
        <w:jc w:val="right"/>
        <w:outlineLvl w:val="0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по открытому запросу предложений</w:t>
      </w:r>
    </w:p>
    <w:p w:rsidR="00BC0F2D" w:rsidRPr="0088478B" w:rsidRDefault="00BC0F2D" w:rsidP="00BC0F2D">
      <w:pPr>
        <w:suppressAutoHyphens/>
        <w:spacing w:before="100"/>
        <w:outlineLvl w:val="0"/>
        <w:rPr>
          <w:rFonts w:ascii="Times New Roman" w:eastAsia="Times New Roman" w:hAnsi="Times New Roman"/>
          <w:b/>
          <w:color w:val="000000"/>
        </w:rPr>
      </w:pPr>
    </w:p>
    <w:p w:rsidR="00BC0F2D" w:rsidRPr="004133EC" w:rsidRDefault="00BC0F2D" w:rsidP="00BC0F2D">
      <w:pPr>
        <w:suppressAutoHyphens/>
        <w:spacing w:before="100"/>
        <w:jc w:val="center"/>
        <w:outlineLvl w:val="0"/>
        <w:rPr>
          <w:rFonts w:ascii="Times New Roman" w:eastAsia="Times New Roman" w:hAnsi="Times New Roman"/>
          <w:b/>
          <w:color w:val="000000"/>
          <w:sz w:val="28"/>
        </w:rPr>
      </w:pPr>
      <w:r w:rsidRPr="0088478B">
        <w:rPr>
          <w:rFonts w:ascii="Times New Roman" w:eastAsia="Times New Roman" w:hAnsi="Times New Roman"/>
          <w:b/>
          <w:color w:val="000000"/>
          <w:sz w:val="28"/>
        </w:rPr>
        <w:t>Критерии и порядок оценки</w:t>
      </w:r>
    </w:p>
    <w:p w:rsidR="00BC0F2D" w:rsidRPr="004133EC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BC0F2D" w:rsidRPr="004133EC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открытого запроса предложений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BC0F2D" w:rsidRPr="004133EC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p w:rsidR="00BC0F2D" w:rsidRPr="004133EC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863"/>
        <w:gridCol w:w="1482"/>
      </w:tblGrid>
      <w:tr w:rsidR="00BC0F2D" w:rsidRPr="004133EC" w:rsidTr="00302B73">
        <w:tc>
          <w:tcPr>
            <w:tcW w:w="4206" w:type="pct"/>
            <w:vAlign w:val="center"/>
          </w:tcPr>
          <w:p w:rsidR="00BC0F2D" w:rsidRPr="001E093C" w:rsidRDefault="00BC0F2D" w:rsidP="00302B73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E093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Наименование критериев оценки</w:t>
            </w:r>
          </w:p>
        </w:tc>
        <w:tc>
          <w:tcPr>
            <w:tcW w:w="793" w:type="pct"/>
            <w:vAlign w:val="center"/>
          </w:tcPr>
          <w:p w:rsidR="00BC0F2D" w:rsidRPr="004133EC" w:rsidRDefault="00BC0F2D" w:rsidP="00302B73">
            <w:pPr>
              <w:pStyle w:val="a3"/>
              <w:widowControl w:val="0"/>
              <w:tabs>
                <w:tab w:val="left" w:pos="0"/>
                <w:tab w:val="left" w:pos="993"/>
              </w:tabs>
              <w:spacing w:before="100"/>
              <w:ind w:left="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Весовой коэффициент</w:t>
            </w:r>
          </w:p>
        </w:tc>
      </w:tr>
      <w:tr w:rsidR="00BC0F2D" w:rsidRPr="004133EC" w:rsidTr="00302B73">
        <w:tc>
          <w:tcPr>
            <w:tcW w:w="4206" w:type="pct"/>
            <w:vAlign w:val="center"/>
          </w:tcPr>
          <w:p w:rsidR="00BC0F2D" w:rsidRPr="004133EC" w:rsidRDefault="00BC0F2D" w:rsidP="00302B7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spacing w:before="10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Критерий «Ц» - Цена заявки (рейтинг по критерию стоимости) </w:t>
            </w:r>
          </w:p>
        </w:tc>
        <w:tc>
          <w:tcPr>
            <w:tcW w:w="793" w:type="pct"/>
            <w:vAlign w:val="center"/>
          </w:tcPr>
          <w:p w:rsidR="00BC0F2D" w:rsidRPr="004133EC" w:rsidRDefault="00BC0F2D" w:rsidP="00302B73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0,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75</w:t>
            </w:r>
          </w:p>
        </w:tc>
      </w:tr>
      <w:tr w:rsidR="00BC0F2D" w:rsidRPr="004133EC" w:rsidTr="00302B73">
        <w:tc>
          <w:tcPr>
            <w:tcW w:w="4206" w:type="pct"/>
            <w:vAlign w:val="center"/>
          </w:tcPr>
          <w:p w:rsidR="00BC0F2D" w:rsidRPr="004133EC" w:rsidRDefault="00BC0F2D" w:rsidP="00302B73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93"/>
              </w:tabs>
              <w:spacing w:before="10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Критерий «</w:t>
            </w:r>
            <w:proofErr w:type="spellStart"/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</w:t>
            </w:r>
            <w:proofErr w:type="spellEnd"/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» - Квалификация</w:t>
            </w:r>
            <w:r w:rsidR="00BC6CB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Участника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и качество услуг</w:t>
            </w:r>
          </w:p>
        </w:tc>
        <w:tc>
          <w:tcPr>
            <w:tcW w:w="793" w:type="pct"/>
            <w:vAlign w:val="center"/>
          </w:tcPr>
          <w:p w:rsidR="00BC0F2D" w:rsidRPr="004133EC" w:rsidRDefault="00BC0F2D" w:rsidP="00302B73">
            <w:pPr>
              <w:widowControl w:val="0"/>
              <w:tabs>
                <w:tab w:val="left" w:pos="0"/>
                <w:tab w:val="left" w:pos="993"/>
              </w:tabs>
              <w:spacing w:before="10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133E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0,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25</w:t>
            </w:r>
          </w:p>
        </w:tc>
      </w:tr>
    </w:tbl>
    <w:p w:rsidR="00BC0F2D" w:rsidRDefault="00BC0F2D" w:rsidP="00BC0F2D">
      <w:pPr>
        <w:widowControl w:val="0"/>
        <w:tabs>
          <w:tab w:val="left" w:pos="0"/>
          <w:tab w:val="left" w:pos="993"/>
        </w:tabs>
        <w:spacing w:before="100" w:after="0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</w:p>
    <w:p w:rsidR="00BC0F2D" w:rsidRDefault="00BC0F2D" w:rsidP="00BC0F2D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Поданные </w:t>
      </w:r>
      <w:r w:rsidR="00985546">
        <w:rPr>
          <w:rFonts w:ascii="Times New Roman" w:eastAsia="Times New Roman" w:hAnsi="Times New Roman"/>
          <w:bCs/>
          <w:sz w:val="24"/>
          <w:szCs w:val="24"/>
          <w:lang w:eastAsia="ar-SA"/>
        </w:rPr>
        <w:t>У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частниками предложения выстраиваются по каждому из оценочных критериев в </w:t>
      </w:r>
      <w:proofErr w:type="spellStart"/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>ранжировочные</w:t>
      </w:r>
      <w:proofErr w:type="spellEnd"/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таблицы.</w:t>
      </w:r>
    </w:p>
    <w:p w:rsidR="00BC0F2D" w:rsidRPr="00BC0F2D" w:rsidRDefault="00BC0F2D" w:rsidP="00BC0F2D">
      <w:pPr>
        <w:widowControl w:val="0"/>
        <w:tabs>
          <w:tab w:val="left" w:pos="0"/>
          <w:tab w:val="left" w:pos="993"/>
        </w:tabs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Рейтинг, присуждаемый по критерию</w:t>
      </w:r>
      <w:r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«Ц» - Цена заявки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определяется по следующей формуле:</w:t>
      </w:r>
    </w:p>
    <w:p w:rsidR="00BC0F2D" w:rsidRDefault="00BC0F2D" w:rsidP="00DD2716">
      <w:pPr>
        <w:spacing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position w:val="-30"/>
          <w:sz w:val="24"/>
          <w:szCs w:val="24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95pt;height:43.55pt" o:ole="">
            <v:imagedata r:id="rId7" o:title=""/>
          </v:shape>
          <o:OLEObject Type="Embed" ProgID="Equation.3" ShapeID="_x0000_i1025" DrawAspect="Content" ObjectID="_1516106512" r:id="rId8"/>
        </w:object>
      </w:r>
    </w:p>
    <w:p w:rsidR="00BC0F2D" w:rsidRDefault="00DD2716" w:rsidP="00DD2716">
      <w:pPr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, </w:t>
      </w:r>
      <w:r w:rsidR="00BC0F2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где:</w:t>
      </w:r>
    </w:p>
    <w:p w:rsidR="00BC0F2D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Ra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val="en-US"/>
        </w:rPr>
        <w:t>i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– рейтинг, присуждаемый i-</w:t>
      </w:r>
      <w:r w:rsidR="006850AA">
        <w:rPr>
          <w:rFonts w:ascii="Times New Roman" w:eastAsia="Times New Roman" w:hAnsi="Times New Roman"/>
          <w:color w:val="000000"/>
          <w:sz w:val="24"/>
          <w:szCs w:val="24"/>
        </w:rPr>
        <w:t>й заявке по указанному критерию;</w:t>
      </w:r>
    </w:p>
    <w:p w:rsidR="00BC0F2D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A90F34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max</w:t>
      </w:r>
      <w:proofErr w:type="spellEnd"/>
      <w:r w:rsidRPr="00A90F34">
        <w:rPr>
          <w:rFonts w:ascii="Times New Roman" w:eastAsia="Times New Roman" w:hAnsi="Times New Roman"/>
          <w:color w:val="000000"/>
          <w:sz w:val="24"/>
          <w:szCs w:val="24"/>
        </w:rPr>
        <w:t xml:space="preserve"> –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общая начальная (максимальная) цена договора, установленная </w:t>
      </w:r>
      <w:r w:rsidR="00DD2716">
        <w:rPr>
          <w:rFonts w:ascii="Times New Roman" w:eastAsia="Times New Roman" w:hAnsi="Times New Roman"/>
          <w:color w:val="000000"/>
          <w:sz w:val="24"/>
          <w:szCs w:val="24"/>
        </w:rPr>
        <w:t>в Закупочной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документации</w:t>
      </w:r>
      <w:r w:rsidR="006850AA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BC0F2D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А</w:t>
      </w:r>
      <w:r w:rsidRPr="00A90F34">
        <w:rPr>
          <w:rFonts w:ascii="Times New Roman" w:eastAsia="Times New Roman" w:hAnsi="Times New Roman"/>
          <w:color w:val="000000"/>
          <w:sz w:val="24"/>
          <w:szCs w:val="24"/>
          <w:vertAlign w:val="subscript"/>
        </w:rPr>
        <w:t>i</w:t>
      </w:r>
      <w:proofErr w:type="spellEnd"/>
      <w:r w:rsidRPr="00A90F3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985546">
        <w:rPr>
          <w:rFonts w:ascii="Times New Roman" w:eastAsia="Times New Roman" w:hAnsi="Times New Roman"/>
          <w:color w:val="000000"/>
          <w:sz w:val="24"/>
          <w:szCs w:val="24"/>
        </w:rPr>
        <w:t>– предложение i-</w:t>
      </w:r>
      <w:proofErr w:type="spellStart"/>
      <w:r w:rsidR="00985546">
        <w:rPr>
          <w:rFonts w:ascii="Times New Roman" w:eastAsia="Times New Roman" w:hAnsi="Times New Roman"/>
          <w:color w:val="000000"/>
          <w:sz w:val="24"/>
          <w:szCs w:val="24"/>
        </w:rPr>
        <w:t>го</w:t>
      </w:r>
      <w:proofErr w:type="spellEnd"/>
      <w:r w:rsidR="00985546">
        <w:rPr>
          <w:rFonts w:ascii="Times New Roman" w:eastAsia="Times New Roman" w:hAnsi="Times New Roman"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/>
          <w:color w:val="000000"/>
          <w:sz w:val="24"/>
          <w:szCs w:val="24"/>
        </w:rPr>
        <w:t>частника запроса предложений по цене договора.</w:t>
      </w:r>
    </w:p>
    <w:p w:rsidR="00BC0F2D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BC0F2D" w:rsidRPr="00BC0F2D" w:rsidRDefault="00BC0F2D" w:rsidP="00BC0F2D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расчета итогового рейтинга заявки рейтинг, присуждаемый этой заявке по критерию </w:t>
      </w:r>
      <w:r w:rsidRPr="00BC0F2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«Ц» - Цена заявки</w:t>
      </w:r>
      <w:r>
        <w:rPr>
          <w:rFonts w:ascii="Times New Roman" w:eastAsia="Times New Roman" w:hAnsi="Times New Roman"/>
          <w:bCs/>
          <w:sz w:val="24"/>
          <w:szCs w:val="24"/>
          <w:lang w:eastAsia="ar-SA"/>
        </w:rPr>
        <w:t>, умножается на соответствующий указанному критерию весовой коэффициент.</w:t>
      </w:r>
    </w:p>
    <w:p w:rsidR="00BC0F2D" w:rsidRDefault="00BC0F2D" w:rsidP="00BC0F2D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BC0F2D" w:rsidRDefault="006850AA" w:rsidP="006850AA">
      <w:pPr>
        <w:widowControl w:val="0"/>
        <w:tabs>
          <w:tab w:val="left" w:pos="0"/>
          <w:tab w:val="left" w:pos="851"/>
        </w:tabs>
        <w:spacing w:before="100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ab/>
      </w:r>
      <w:r w:rsidR="00BC0F2D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Порядок оценки </w:t>
      </w:r>
      <w:r w:rsidR="00BC0F2D"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по критерию «</w:t>
      </w:r>
      <w:proofErr w:type="spellStart"/>
      <w:r w:rsidR="00BC0F2D"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Кв</w:t>
      </w:r>
      <w:proofErr w:type="spellEnd"/>
      <w:r w:rsidR="00BC0F2D" w:rsidRPr="004133EC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» - Квалификация</w:t>
      </w:r>
      <w:r w:rsidR="00BC0F2D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Участника</w:t>
      </w:r>
      <w:r w:rsidR="00BC0F2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и качество услуг</w:t>
      </w:r>
      <w:r w:rsidR="00BC0F2D" w:rsidRPr="004133EC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приведен ниже:</w:t>
      </w:r>
    </w:p>
    <w:p w:rsidR="001B7CFB" w:rsidRPr="00792B3C" w:rsidRDefault="001B7CFB" w:rsidP="001B7CFB">
      <w:pPr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Члены Комиссии присваивают оценки по данному критерию </w:t>
      </w:r>
      <w:proofErr w:type="spellStart"/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экспе</w:t>
      </w:r>
      <w:bookmarkStart w:id="0" w:name="_GoBack"/>
      <w:bookmarkEnd w:id="0"/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ртно</w:t>
      </w:r>
      <w:proofErr w:type="spellEnd"/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При проставлении баллов члены комиссии основываются на своем опыте, квалификации и требованиях закупочной документации. </w:t>
      </w:r>
    </w:p>
    <w:p w:rsidR="001B7CFB" w:rsidRPr="00792B3C" w:rsidRDefault="001B7CFB" w:rsidP="001B7CFB">
      <w:pPr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x-none"/>
        </w:rPr>
      </w:pP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Оценивается совокупность данных, представленных в заявке, характеризующих значимость участника закупочной процедуры на рынке страхования, его квалификацию, наличие у него опыта организации </w:t>
      </w: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eastAsia="x-none"/>
        </w:rPr>
        <w:t>КАСКО</w:t>
      </w: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, региональной сети, трудовых и финансовых ресурсов, а также дополнительные предложения участника по расширению страхового покрытия и иные дополнительные предложения по исполнению договора страхования. Количество баллов по критерию, которое можно присвоить Конкурсной заявке, от 0 до 100 баллов</w:t>
      </w: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eastAsia="x-none"/>
        </w:rPr>
        <w:t>.</w:t>
      </w:r>
    </w:p>
    <w:p w:rsidR="001B7CFB" w:rsidRPr="00792B3C" w:rsidRDefault="001B7CFB" w:rsidP="001B7CFB">
      <w:pPr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При проведении оценки заявок участников закупочная комиссия может привлекать иных лиц - экспертов.</w:t>
      </w:r>
    </w:p>
    <w:p w:rsidR="001B7CFB" w:rsidRPr="00792B3C" w:rsidRDefault="001B7CFB" w:rsidP="001B7CFB">
      <w:pPr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</w:pP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Рейтинг, присуждаемый заявке по критерию «</w:t>
      </w:r>
      <w:proofErr w:type="spellStart"/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К</w:t>
      </w: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eastAsia="x-none"/>
        </w:rPr>
        <w:t>в</w:t>
      </w:r>
      <w:proofErr w:type="spellEnd"/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», определяется как среднее арифметическое оценок в баллах всех членов закупочной комиссии, присуждаемых этой заявке по указанному критерию.</w:t>
      </w:r>
    </w:p>
    <w:p w:rsidR="001B7CFB" w:rsidRPr="001B7CFB" w:rsidRDefault="001B7CFB" w:rsidP="001B7CFB">
      <w:pPr>
        <w:spacing w:before="100" w:beforeAutospacing="1" w:after="0" w:line="240" w:lineRule="auto"/>
        <w:ind w:firstLine="851"/>
        <w:jc w:val="both"/>
        <w:rPr>
          <w:rFonts w:ascii="Times New Roman" w:eastAsia="Times New Roman" w:hAnsi="Times New Roman" w:cs="Times New Roman"/>
          <w:snapToGrid w:val="0"/>
          <w:lang w:val="x-none" w:eastAsia="x-none"/>
        </w:rPr>
      </w:pPr>
      <w:r w:rsidRPr="00792B3C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</w:t>
      </w:r>
    </w:p>
    <w:p w:rsidR="00A90F34" w:rsidRDefault="00A90F34" w:rsidP="00660C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24"/>
          <w:lang w:eastAsia="ar-SA"/>
        </w:rPr>
      </w:pPr>
    </w:p>
    <w:p w:rsidR="000C46BA" w:rsidRDefault="000C46BA"/>
    <w:sectPr w:rsidR="000C46BA" w:rsidSect="00985546">
      <w:footerReference w:type="default" r:id="rId9"/>
      <w:pgSz w:w="11906" w:h="16838"/>
      <w:pgMar w:top="1134" w:right="850" w:bottom="1134" w:left="1701" w:header="708" w:footer="5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6BC" w:rsidRDefault="002D56BC" w:rsidP="00F612EA">
      <w:pPr>
        <w:spacing w:after="0" w:line="240" w:lineRule="auto"/>
      </w:pPr>
      <w:r>
        <w:separator/>
      </w:r>
    </w:p>
  </w:endnote>
  <w:endnote w:type="continuationSeparator" w:id="0">
    <w:p w:rsidR="002D56BC" w:rsidRDefault="002D56BC" w:rsidP="00F61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68516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612EA" w:rsidRPr="00985546" w:rsidRDefault="00F612EA" w:rsidP="00985546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8554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554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554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3677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8554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6BC" w:rsidRDefault="002D56BC" w:rsidP="00F612EA">
      <w:pPr>
        <w:spacing w:after="0" w:line="240" w:lineRule="auto"/>
      </w:pPr>
      <w:r>
        <w:separator/>
      </w:r>
    </w:p>
  </w:footnote>
  <w:footnote w:type="continuationSeparator" w:id="0">
    <w:p w:rsidR="002D56BC" w:rsidRDefault="002D56BC" w:rsidP="00F61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C0E"/>
    <w:rsid w:val="000C46BA"/>
    <w:rsid w:val="00122827"/>
    <w:rsid w:val="00140CFD"/>
    <w:rsid w:val="001B7CFB"/>
    <w:rsid w:val="002255A4"/>
    <w:rsid w:val="002D56BC"/>
    <w:rsid w:val="005E5861"/>
    <w:rsid w:val="00660C0E"/>
    <w:rsid w:val="006850AA"/>
    <w:rsid w:val="00792B3C"/>
    <w:rsid w:val="007C0CCB"/>
    <w:rsid w:val="00880B59"/>
    <w:rsid w:val="008D2204"/>
    <w:rsid w:val="008D760B"/>
    <w:rsid w:val="00936778"/>
    <w:rsid w:val="0094647A"/>
    <w:rsid w:val="00966FC9"/>
    <w:rsid w:val="009701F9"/>
    <w:rsid w:val="00985546"/>
    <w:rsid w:val="009F5AAB"/>
    <w:rsid w:val="00A73BC0"/>
    <w:rsid w:val="00A90F34"/>
    <w:rsid w:val="00B10411"/>
    <w:rsid w:val="00B937F5"/>
    <w:rsid w:val="00BC0F2D"/>
    <w:rsid w:val="00BC6CBB"/>
    <w:rsid w:val="00D7045E"/>
    <w:rsid w:val="00DB3AB5"/>
    <w:rsid w:val="00DD2716"/>
    <w:rsid w:val="00ED43D6"/>
    <w:rsid w:val="00F05C9F"/>
    <w:rsid w:val="00F17BBC"/>
    <w:rsid w:val="00F612EA"/>
    <w:rsid w:val="00FE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920248-B47A-42A4-B961-578C83645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0C0E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F61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612EA"/>
  </w:style>
  <w:style w:type="paragraph" w:styleId="a6">
    <w:name w:val="footer"/>
    <w:basedOn w:val="a"/>
    <w:link w:val="a7"/>
    <w:uiPriority w:val="99"/>
    <w:unhideWhenUsed/>
    <w:rsid w:val="00F612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612EA"/>
  </w:style>
  <w:style w:type="character" w:styleId="a8">
    <w:name w:val="annotation reference"/>
    <w:basedOn w:val="a0"/>
    <w:uiPriority w:val="99"/>
    <w:semiHidden/>
    <w:unhideWhenUsed/>
    <w:rsid w:val="00B937F5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937F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937F5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937F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937F5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B93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93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Нагорная Оксана Викторовна</dc:creator>
  <cp:keywords/>
  <dc:description/>
  <cp:lastModifiedBy>Марков Иван Валентинович</cp:lastModifiedBy>
  <cp:revision>5</cp:revision>
  <dcterms:created xsi:type="dcterms:W3CDTF">2016-02-04T06:16:00Z</dcterms:created>
  <dcterms:modified xsi:type="dcterms:W3CDTF">2016-02-04T10:55:00Z</dcterms:modified>
</cp:coreProperties>
</file>